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37AA4" w14:textId="77777777" w:rsidR="00EB171B" w:rsidRPr="00EB171B" w:rsidRDefault="00EB171B" w:rsidP="00EB171B">
      <w:r w:rsidRPr="00EB171B">
        <w:rPr>
          <w:b/>
          <w:bCs/>
        </w:rPr>
        <w:t>COMUNICATO STAMPA</w:t>
      </w:r>
    </w:p>
    <w:p w14:paraId="4094EAE0" w14:textId="77777777" w:rsidR="00EB171B" w:rsidRPr="00EB171B" w:rsidRDefault="00EB171B" w:rsidP="00EB171B">
      <w:r w:rsidRPr="00EB171B">
        <w:rPr>
          <w:b/>
          <w:bCs/>
        </w:rPr>
        <w:t xml:space="preserve">Un gioco realizzato dagli studenti per gli studenti per imparare a conoscere </w:t>
      </w:r>
      <w:proofErr w:type="gramStart"/>
      <w:r w:rsidRPr="00EB171B">
        <w:rPr>
          <w:b/>
          <w:bCs/>
        </w:rPr>
        <w:t>se</w:t>
      </w:r>
      <w:proofErr w:type="gramEnd"/>
      <w:r w:rsidRPr="00EB171B">
        <w:rPr>
          <w:b/>
          <w:bCs/>
        </w:rPr>
        <w:t xml:space="preserve"> stessi e gli altri. </w:t>
      </w:r>
      <w:r w:rsidRPr="00EB171B">
        <w:br/>
      </w:r>
      <w:r w:rsidRPr="00EB171B">
        <w:br/>
        <w:t>Essere umani o essere gorilla? La risposta a questa domanda è racchiusa nel gioco didattico “</w:t>
      </w:r>
      <w:hyperlink r:id="rId4" w:history="1">
        <w:r w:rsidRPr="00EB171B">
          <w:rPr>
            <w:rStyle w:val="Collegamentoipertestuale"/>
          </w:rPr>
          <w:t>Le emozioni del gorilla</w:t>
        </w:r>
      </w:hyperlink>
      <w:r w:rsidRPr="00EB171B">
        <w:t>”, creato dagli studenti della scuola </w:t>
      </w:r>
      <w:r w:rsidRPr="00EB171B">
        <w:rPr>
          <w:b/>
          <w:bCs/>
        </w:rPr>
        <w:t>Oliver Twist </w:t>
      </w:r>
      <w:r w:rsidRPr="00EB171B">
        <w:t>di </w:t>
      </w:r>
      <w:r w:rsidRPr="00EB171B">
        <w:rPr>
          <w:b/>
          <w:bCs/>
        </w:rPr>
        <w:t>Cometa</w:t>
      </w:r>
      <w:r w:rsidRPr="00EB171B">
        <w:t> e pensato per gli alunni e le classi degli istituti secondari. Nell’ambito del </w:t>
      </w:r>
      <w:r w:rsidRPr="00EB171B">
        <w:rPr>
          <w:b/>
          <w:bCs/>
        </w:rPr>
        <w:t>progetto “Artigiani di futuro”</w:t>
      </w:r>
      <w:r w:rsidRPr="00EB171B">
        <w:t>, sostenuto dal 2021 da </w:t>
      </w:r>
      <w:r w:rsidRPr="00EB171B">
        <w:rPr>
          <w:b/>
          <w:bCs/>
        </w:rPr>
        <w:t>Fondazione CDP,</w:t>
      </w:r>
      <w:r w:rsidRPr="00EB171B">
        <w:t>  gli studenti del </w:t>
      </w:r>
      <w:r w:rsidRPr="00EB171B">
        <w:rPr>
          <w:b/>
          <w:bCs/>
        </w:rPr>
        <w:t>Liceo Artigianale del Design</w:t>
      </w:r>
      <w:r w:rsidRPr="00EB171B">
        <w:t>, con il coinvolgimento delle quarte </w:t>
      </w:r>
      <w:r w:rsidRPr="00EB171B">
        <w:rPr>
          <w:b/>
          <w:bCs/>
        </w:rPr>
        <w:t>del Corso Professionale del legno e del tessile</w:t>
      </w:r>
      <w:r w:rsidRPr="00EB171B">
        <w:t>, hanno trasformato i banchi di scuola in una piccola start-up, che ha realizzato da zero un nuovo gioco di carte sulle emozioni.</w:t>
      </w:r>
      <w:r w:rsidRPr="00EB171B">
        <w:br/>
      </w:r>
      <w:r w:rsidRPr="00EB171B">
        <w:br/>
      </w:r>
      <w:r w:rsidRPr="00EB171B">
        <w:rPr>
          <w:b/>
          <w:bCs/>
        </w:rPr>
        <w:t>Un progetto che parte dal metodo di apprendimento che è alla base di Cometa, ossia che l’apprendimento derivi dall’esperienza e cioè dal fare con le proprie mani. </w:t>
      </w:r>
      <w:r w:rsidRPr="00EB171B">
        <w:t>Per questo motivo, gli studenti ricevono ogni anno una commessa, un lavoro vero, un compito da realizzare in tempi e modi stabiliti.  Attraverso il lavoro nasce il desiderio di conoscere e si sviluppano competenze professionali, che si legano ad altre discipline: culturali, economiche e scientifiche, unite a una fase creativa, dove i ragazzi hanno modo di esprimere sé stessi e le proprie idee, facendo emergere la conoscenza di sé stessi e delle emozioni in gioco.</w:t>
      </w:r>
      <w:r w:rsidRPr="00EB171B">
        <w:br/>
      </w:r>
      <w:r w:rsidRPr="00EB171B">
        <w:br/>
        <w:t>“</w:t>
      </w:r>
      <w:r w:rsidRPr="00EB171B">
        <w:rPr>
          <w:i/>
          <w:iCs/>
        </w:rPr>
        <w:t>Cometa Formazione, da sempre, lavora attraverso l’esperienza</w:t>
      </w:r>
      <w:r w:rsidRPr="00EB171B">
        <w:t> – spiega il preside </w:t>
      </w:r>
      <w:r w:rsidRPr="00EB171B">
        <w:rPr>
          <w:b/>
          <w:bCs/>
        </w:rPr>
        <w:t>Giovanni Figini</w:t>
      </w:r>
      <w:r w:rsidRPr="00EB171B">
        <w:t> –. </w:t>
      </w:r>
      <w:r w:rsidRPr="00EB171B">
        <w:rPr>
          <w:i/>
          <w:iCs/>
        </w:rPr>
        <w:t>Per noi far fare didattica ai ragazzi significa coinvolgerli in un’esperienza, perché è così che si apprende. Il desiderio di farli lavorare a un gioco didattico era scoprire con loro i temi che stanno loro a cuore. E ci ha sorpreso che, tra le tante idee che sono emerse, proprio quella sulle emozioni ci è sembrata azzeccatissima. Un gioco didattico ci ha permesso di fare didattica, di far lavorare i ragazzi sulla loro percezione delle emozioni, fino al punto di pensare insieme cosa potesse aiutare dei compagni a lavorarci, per imparare a distinguerle, conoscerle, entrarci dentro e saperne parlare con gli altri. Il gioco è uno strumento molto potente: crea dinamiche di gruppo, desiderio di vincere e di raggiungere un obiettivo in un modo anche divertente. E l’apprendimento, quando è divertente, è sicuramente più efficace”.</w:t>
      </w:r>
      <w:r w:rsidRPr="00EB171B">
        <w:br/>
      </w:r>
      <w:r w:rsidRPr="00EB171B">
        <w:br/>
        <w:t>Ecco, dunque, come nasce il gioco “Le emozioni del gorilla”. </w:t>
      </w:r>
      <w:r w:rsidRPr="00EB171B">
        <w:rPr>
          <w:b/>
          <w:bCs/>
        </w:rPr>
        <w:t xml:space="preserve">Un gioco fatto da studenti per gli studenti, ideato insieme a </w:t>
      </w:r>
      <w:proofErr w:type="spellStart"/>
      <w:r w:rsidRPr="00EB171B">
        <w:rPr>
          <w:b/>
          <w:bCs/>
        </w:rPr>
        <w:t>Studiolabo</w:t>
      </w:r>
      <w:proofErr w:type="spellEnd"/>
      <w:r w:rsidRPr="00EB171B">
        <w:rPr>
          <w:b/>
          <w:bCs/>
        </w:rPr>
        <w:t xml:space="preserve"> e prodotto da </w:t>
      </w:r>
      <w:proofErr w:type="spellStart"/>
      <w:r w:rsidRPr="00EB171B">
        <w:rPr>
          <w:b/>
          <w:bCs/>
        </w:rPr>
        <w:t>Demoela</w:t>
      </w:r>
      <w:proofErr w:type="spellEnd"/>
      <w:r w:rsidRPr="00EB171B">
        <w:rPr>
          <w:b/>
          <w:bCs/>
        </w:rPr>
        <w:t>. </w:t>
      </w:r>
      <w:r w:rsidRPr="00EB171B">
        <w:t>Un party game consigliato al di sopra dei 10 anni di età, giocabile sia in versione collaborativa sia competitiva, da 3 a 28 giocatori e ideale, dunque, anche per le classi numerose. Attraverso 126 carte illustrate e 28 carte emozione, tutte fronte-retro, i giocatori sono chiamati a fare ricorso alla propria sensibilità, conoscendo sé stessi e le proprie emozioni. Lo stesso hanno fatto i ragazzi della scuola Oliver Twist, che hanno curato il gioco in tutti i suoi particolari.</w:t>
      </w:r>
      <w:r w:rsidRPr="00EB171B">
        <w:br/>
      </w:r>
      <w:r w:rsidRPr="00EB171B">
        <w:br/>
        <w:t>“</w:t>
      </w:r>
      <w:r w:rsidRPr="00EB171B">
        <w:rPr>
          <w:i/>
          <w:iCs/>
        </w:rPr>
        <w:t>Tutto è partito da una sola domanda: cos’è il gioco per noi?</w:t>
      </w:r>
      <w:r w:rsidRPr="00EB171B">
        <w:t> – raccontano gli studenti –. </w:t>
      </w:r>
      <w:r w:rsidRPr="00EB171B">
        <w:rPr>
          <w:i/>
          <w:iCs/>
        </w:rPr>
        <w:t>E pian piano abbiamo potuto renderci conto di quanto lavoro ci sia dietro alla sua realizzazione. La parte creativa è stata molto bella, perché ci è stata data completamente carta bianca. È stato interessante confrontarsi con i compagni per capire quale tipologia fosse più adatta. Crediamo che un gioco con le emozioni sia importante per conoscere noi stessi, farsi conoscere e capire quelle degli altri, anche in modo divertente. Vedere realizzato il gioco, la scatola, le carte e giocarci insieme ai compagni è stato molto emozionante. Lo consigliamo ad altri ragazzi della nostra età”</w:t>
      </w:r>
      <w:r w:rsidRPr="00EB171B">
        <w:t>.</w:t>
      </w:r>
      <w:r w:rsidRPr="00EB171B">
        <w:br/>
      </w:r>
      <w:r w:rsidRPr="00EB171B">
        <w:br/>
        <w:t xml:space="preserve">La scoperta più grande, però, è stata rendersi conto di essere capaci di realizzare un progetto così impegnativo come l’ideazione e la produzione di un gioco. Ciò è stato possibile grazie alla passione e all’impegno degli studenti, ma anche grazie a un percorso che ha visto l’affiancamento al gruppo di </w:t>
      </w:r>
      <w:r w:rsidRPr="00EB171B">
        <w:lastRenderedPageBreak/>
        <w:t xml:space="preserve">lavoro di esperti del settore design e di realizzazione di giochi, come Luca Fois, docente di Event Design, </w:t>
      </w:r>
      <w:proofErr w:type="spellStart"/>
      <w:r w:rsidRPr="00EB171B">
        <w:t>ToyDesign</w:t>
      </w:r>
      <w:proofErr w:type="spellEnd"/>
      <w:r w:rsidRPr="00EB171B">
        <w:t xml:space="preserve">, Wine Design, Design Management and </w:t>
      </w:r>
      <w:proofErr w:type="spellStart"/>
      <w:r w:rsidRPr="00EB171B">
        <w:t>Territorial</w:t>
      </w:r>
      <w:proofErr w:type="spellEnd"/>
      <w:r w:rsidRPr="00EB171B">
        <w:t xml:space="preserve"> </w:t>
      </w:r>
      <w:proofErr w:type="spellStart"/>
      <w:r w:rsidRPr="00EB171B">
        <w:t>Valorization</w:t>
      </w:r>
      <w:proofErr w:type="spellEnd"/>
      <w:r w:rsidRPr="00EB171B">
        <w:t xml:space="preserve"> al Politecnico di Milano, o Cristian Confalonieri, designer di </w:t>
      </w:r>
      <w:proofErr w:type="spellStart"/>
      <w:r w:rsidRPr="00EB171B">
        <w:t>Studiolabo</w:t>
      </w:r>
      <w:proofErr w:type="spellEnd"/>
      <w:r w:rsidRPr="00EB171B">
        <w:t>.</w:t>
      </w:r>
      <w:r w:rsidRPr="00EB171B">
        <w:br/>
      </w:r>
      <w:r w:rsidRPr="00EB171B">
        <w:br/>
        <w:t xml:space="preserve">Un percorso che ha toccato tutte le tappe del design thinking, cioè ideazione, prototipazione, testing e lancio attraverso il coinvolgimento degli studenti, ma che è stato preceduto anche da una fase di formazione per docenti e tutor, che li ha portati a viaggiare in Italia e in Europa nelle sedi delle principali aziende produttrici di giocattoli, come Ravensburger, Dal Negro, </w:t>
      </w:r>
      <w:proofErr w:type="spellStart"/>
      <w:r w:rsidRPr="00EB171B">
        <w:t>Italtrike</w:t>
      </w:r>
      <w:proofErr w:type="spellEnd"/>
      <w:r w:rsidRPr="00EB171B">
        <w:t xml:space="preserve"> e </w:t>
      </w:r>
      <w:proofErr w:type="spellStart"/>
      <w:r w:rsidRPr="00EB171B">
        <w:t>Demoela</w:t>
      </w:r>
      <w:proofErr w:type="spellEnd"/>
      <w:r w:rsidRPr="00EB171B">
        <w:t>. Esperienze che sono servite a raccogliere informazioni, spunti e idee per accompagnare gli studenti nella definizione e nella progettazione di un nuovo gioco didattico.</w:t>
      </w:r>
      <w:r w:rsidRPr="00EB171B">
        <w:br/>
      </w:r>
      <w:r w:rsidRPr="00EB171B">
        <w:br/>
        <w:t>“</w:t>
      </w:r>
      <w:r w:rsidRPr="00EB171B">
        <w:rPr>
          <w:i/>
          <w:iCs/>
        </w:rPr>
        <w:t>Abbiamo chiesto alle quarte della nostra scuola di pensare a un gioco didattico che potesse essere didattico, da utilizzare in altre scuole, e che potesse insegnare qualcosa </w:t>
      </w:r>
      <w:r w:rsidRPr="00EB171B">
        <w:t>– afferma il docente </w:t>
      </w:r>
      <w:r w:rsidRPr="00EB171B">
        <w:rPr>
          <w:b/>
          <w:bCs/>
        </w:rPr>
        <w:t>Flavio Mazzoleni</w:t>
      </w:r>
      <w:r w:rsidRPr="00EB171B">
        <w:t> –. </w:t>
      </w:r>
      <w:r w:rsidRPr="00EB171B">
        <w:rPr>
          <w:i/>
          <w:iCs/>
        </w:rPr>
        <w:t xml:space="preserve">I ragazzi si pensavano incapaci di poterlo fare. Li abbiamo portati a conoscere le caratteristiche di un gioco da tavolo, fino ad affidare loro un progetto di ideazione. Hanno </w:t>
      </w:r>
      <w:proofErr w:type="gramStart"/>
      <w:r w:rsidRPr="00EB171B">
        <w:rPr>
          <w:i/>
          <w:iCs/>
        </w:rPr>
        <w:t>messo in campo</w:t>
      </w:r>
      <w:proofErr w:type="gramEnd"/>
      <w:r w:rsidRPr="00EB171B">
        <w:rPr>
          <w:i/>
          <w:iCs/>
        </w:rPr>
        <w:t xml:space="preserve"> competenze personali di creatività, lavoro di gruppo, </w:t>
      </w:r>
      <w:proofErr w:type="spellStart"/>
      <w:r w:rsidRPr="00EB171B">
        <w:rPr>
          <w:i/>
          <w:iCs/>
        </w:rPr>
        <w:t>problem</w:t>
      </w:r>
      <w:proofErr w:type="spellEnd"/>
      <w:r w:rsidRPr="00EB171B">
        <w:rPr>
          <w:i/>
          <w:iCs/>
        </w:rPr>
        <w:t>-solving. E anche a me come docente ha lasciato molto. Ad esempio, la voglia di giocare in aula. Ho capito che è una tipologia di insegnamento che coinvolge, diverte e in automatico, anche attraverso le emozioni, fa recepire e memorizzare contenuti che di solito è anche difficile trasmettere</w:t>
      </w:r>
      <w:r w:rsidRPr="00EB171B">
        <w:t>”.</w:t>
      </w:r>
      <w:r w:rsidRPr="00EB171B">
        <w:br/>
      </w:r>
      <w:r w:rsidRPr="00EB171B">
        <w:br/>
        <w:t>“</w:t>
      </w:r>
      <w:r w:rsidRPr="00EB171B">
        <w:rPr>
          <w:i/>
          <w:iCs/>
        </w:rPr>
        <w:t>Il progetto ‘Artigiani di Futuro’ incarna pienamente la visione di Fondazione CDP di promuovere percorsi educativi innovativi, inclusivi e ad alto impatto sociale. Un impegno che – spiega </w:t>
      </w:r>
      <w:r w:rsidRPr="00EB171B">
        <w:rPr>
          <w:b/>
          <w:bCs/>
        </w:rPr>
        <w:t>Martina La Valle</w:t>
      </w:r>
      <w:r w:rsidRPr="00EB171B">
        <w:t>, Project Manager del progetto per Fondazione CDP - </w:t>
      </w:r>
      <w:r w:rsidRPr="00EB171B">
        <w:rPr>
          <w:i/>
          <w:iCs/>
        </w:rPr>
        <w:t>portiamo avanti con convinzione dal 2021, sostenendo iniziative quali ‘Le emozioni del gorilla’, esempio concreto di come il ‘</w:t>
      </w:r>
      <w:proofErr w:type="spellStart"/>
      <w:r w:rsidRPr="00EB171B">
        <w:rPr>
          <w:i/>
          <w:iCs/>
        </w:rPr>
        <w:t>fare’</w:t>
      </w:r>
      <w:proofErr w:type="spellEnd"/>
      <w:r w:rsidRPr="00EB171B">
        <w:rPr>
          <w:i/>
          <w:iCs/>
        </w:rPr>
        <w:t xml:space="preserve"> possa diventare uno strumento per coinvolgere i giovani, contrastare la dispersione scolastica e valorizzare il loro potenziale, umano e professionale.</w:t>
      </w:r>
      <w:r w:rsidRPr="00EB171B">
        <w:t>”</w:t>
      </w:r>
      <w:r w:rsidRPr="00EB171B">
        <w:br/>
      </w:r>
      <w:r w:rsidRPr="00EB171B">
        <w:br/>
        <w:t xml:space="preserve">E dopo tanto lavoro, il gioco è pronto da giocare. Sta per lasciare </w:t>
      </w:r>
      <w:proofErr w:type="gramStart"/>
      <w:r w:rsidRPr="00EB171B">
        <w:t>la  scuola</w:t>
      </w:r>
      <w:proofErr w:type="gramEnd"/>
      <w:r w:rsidRPr="00EB171B">
        <w:t xml:space="preserve"> Oliver Twist per raggiungere tanti altri studenti come quelli che l’hanno prodotto, aiutandoli a conoscere sé stessi e gli altri attraverso le emozioni.</w:t>
      </w:r>
      <w:r w:rsidRPr="00EB171B">
        <w:br/>
      </w:r>
      <w:r w:rsidRPr="00EB171B">
        <w:br/>
        <w:t>Il gioco è disponibile gratuitamente per docenti e scuole, da richiedere sul sito dedicato </w:t>
      </w:r>
      <w:hyperlink r:id="rId5" w:history="1">
        <w:r w:rsidRPr="00EB171B">
          <w:rPr>
            <w:rStyle w:val="Collegamentoipertestuale"/>
          </w:rPr>
          <w:t>www.leemozionidelgorilla.org</w:t>
        </w:r>
      </w:hyperlink>
      <w:r w:rsidRPr="00EB171B">
        <w:t>. Per ulteriori informazioni è possibile scrivere a </w:t>
      </w:r>
      <w:hyperlink r:id="rId6" w:history="1">
        <w:r w:rsidRPr="00EB171B">
          <w:rPr>
            <w:rStyle w:val="Collegamentoipertestuale"/>
          </w:rPr>
          <w:t>progetti@puntocometa.org</w:t>
        </w:r>
      </w:hyperlink>
      <w:r w:rsidRPr="00EB171B">
        <w:t>.</w:t>
      </w:r>
      <w:r w:rsidRPr="00EB171B">
        <w:br/>
      </w:r>
      <w:r w:rsidRPr="00EB171B">
        <w:br/>
        <w:t>E' possibile scaricare le foto dedicate al gioco al seguente </w:t>
      </w:r>
      <w:hyperlink r:id="rId7" w:tooltip="link" w:history="1">
        <w:r w:rsidRPr="00EB171B">
          <w:rPr>
            <w:rStyle w:val="Collegamentoipertestuale"/>
          </w:rPr>
          <w:t>link</w:t>
        </w:r>
      </w:hyperlink>
      <w:r w:rsidRPr="00EB171B">
        <w:t>.</w:t>
      </w:r>
      <w:r w:rsidRPr="00EB171B">
        <w:br/>
      </w:r>
      <w:r w:rsidRPr="00EB171B">
        <w:br/>
      </w:r>
      <w:r w:rsidRPr="00EB171B">
        <w:br/>
      </w:r>
      <w:r w:rsidRPr="00EB171B">
        <w:rPr>
          <w:b/>
          <w:bCs/>
        </w:rPr>
        <w:t>UFFICIO STAMPA COMETA</w:t>
      </w:r>
      <w:r w:rsidRPr="00EB171B">
        <w:br/>
      </w:r>
      <w:proofErr w:type="spellStart"/>
      <w:r w:rsidRPr="00EB171B">
        <w:t>Cometa</w:t>
      </w:r>
      <w:proofErr w:type="spellEnd"/>
      <w:r w:rsidRPr="00EB171B">
        <w:t xml:space="preserve"> | Davide Cestari | davide.cestari@puntocometa.org | </w:t>
      </w:r>
      <w:proofErr w:type="spellStart"/>
      <w:r w:rsidRPr="00EB171B">
        <w:t>cell</w:t>
      </w:r>
      <w:proofErr w:type="spellEnd"/>
      <w:r w:rsidRPr="00EB171B">
        <w:t>. 335 592 9627</w:t>
      </w:r>
      <w:r w:rsidRPr="00EB171B">
        <w:br/>
      </w:r>
      <w:r w:rsidRPr="00EB171B">
        <w:br/>
      </w:r>
      <w:r w:rsidRPr="00EB171B">
        <w:rPr>
          <w:b/>
          <w:bCs/>
        </w:rPr>
        <w:t>CASSA DEPOSITI E PRESTITI | RELAZIONI CON I MEDIA </w:t>
      </w:r>
      <w:r w:rsidRPr="00EB171B">
        <w:br/>
        <w:t>ufficio.stampa@cdp.it | Tel. 06 42213990 | www.cdp.it </w:t>
      </w:r>
      <w:r w:rsidRPr="00EB171B">
        <w:br/>
      </w:r>
      <w:r w:rsidRPr="00EB171B">
        <w:br/>
      </w:r>
      <w:r w:rsidRPr="00EB171B">
        <w:rPr>
          <w:b/>
          <w:bCs/>
        </w:rPr>
        <w:t>COMETA </w:t>
      </w:r>
    </w:p>
    <w:p w14:paraId="2C03729C" w14:textId="77777777" w:rsidR="00EB171B" w:rsidRPr="00EB171B" w:rsidRDefault="00EB171B" w:rsidP="00EB171B">
      <w:r w:rsidRPr="00EB171B">
        <w:t>Centinaia di bambini, ragazzi, educatori, volontari, professionisti e sostenitori frequentano ogni giorno Cometa: un luogo, dove si cresce, si studia, si lavora e s’impara attraverso l’esperienza. Il metodo è la passione per la vita, motore delle energie affettive e cognitive di ciascuno.</w:t>
      </w:r>
      <w:r w:rsidRPr="00EB171B">
        <w:br/>
      </w:r>
      <w:r w:rsidRPr="00EB171B">
        <w:lastRenderedPageBreak/>
        <w:br/>
        <w:t>La Scuola Oliver Twist di Cometa nasce nel 2003 per dare una possibilità di formazione di eccellenza per tutti i giovani, orientandoli e accompagnandoli in percorsi di crescita scolastica studiati ad hoc. Ad oggi esistono tre corsi di formazione professionale (legno-arredo, tessile, servizio in sala e bar), un Liceo Imprenditoriale Artigianale del Design e corsi personalizzati per giovani in cerca di lavoro o che stanno attraversando un momento di dispersione scolastica.</w:t>
      </w:r>
      <w:r w:rsidRPr="00EB171B">
        <w:br/>
      </w:r>
      <w:r w:rsidRPr="00EB171B">
        <w:br/>
      </w:r>
      <w:r w:rsidRPr="00EB171B">
        <w:rPr>
          <w:b/>
          <w:bCs/>
        </w:rPr>
        <w:t>CASSA DEPOSITI E PRESTITI</w:t>
      </w:r>
      <w:r w:rsidRPr="00EB171B">
        <w:br/>
      </w:r>
      <w:r w:rsidRPr="00EB171B">
        <w:br/>
        <w:t xml:space="preserve">Cassa Depositi e Prestiti è l’Istituto Nazionale di Promozione che sostiene l’economia italiana dal 1850. Con la sua azione è impegnata ad accelerare lo sviluppo industriale e infrastrutturale del Paese, al fine di sostenere la sua crescita economica e sociale. CDP pone al centro della propria attività lo sviluppo sostenibile dei territori, e supporta l’innovazione e la crescita anche internazionale delle imprese italiane. </w:t>
      </w:r>
      <w:proofErr w:type="gramStart"/>
      <w:r w:rsidRPr="00EB171B">
        <w:t>E’</w:t>
      </w:r>
      <w:proofErr w:type="gramEnd"/>
      <w:r w:rsidRPr="00EB171B">
        <w:t xml:space="preserve"> partner degli Enti Locali, con finanziamenti e attività di </w:t>
      </w:r>
      <w:proofErr w:type="spellStart"/>
      <w:r w:rsidRPr="00EB171B">
        <w:t>advisory</w:t>
      </w:r>
      <w:proofErr w:type="spellEnd"/>
      <w:r w:rsidRPr="00EB171B">
        <w:t xml:space="preserve">, per la realizzazione delle infrastrutture e per il miglioramento dei servizi di pubblica utilità. </w:t>
      </w:r>
      <w:proofErr w:type="gramStart"/>
      <w:r w:rsidRPr="00EB171B">
        <w:t>Inoltre</w:t>
      </w:r>
      <w:proofErr w:type="gramEnd"/>
      <w:r w:rsidRPr="00EB171B">
        <w:t xml:space="preserve"> è attiva nella Cooperazione internazionale per la realizzazione di progetti nei Paesi in via di sviluppo e nei mercati emergenti. Cassa Depositi e Prestiti si finanzia con risorse interamente private, attraverso l’emissione di Buoni e Libretti postali e attraverso emissioni sul mercato finanziario nazionale e internazionale.</w:t>
      </w:r>
    </w:p>
    <w:p w14:paraId="3A9F8CB5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1B"/>
    <w:rsid w:val="003A135B"/>
    <w:rsid w:val="007E24FF"/>
    <w:rsid w:val="00A30211"/>
    <w:rsid w:val="00EB171B"/>
    <w:rsid w:val="00F8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66CB"/>
  <w15:chartTrackingRefBased/>
  <w15:docId w15:val="{DA47E815-1DD6-4A06-A14F-B68548E9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B1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1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1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1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1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1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1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1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1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1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1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171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171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17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17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17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17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1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17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17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171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1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171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171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B171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.tl/t-BRTjoRxI4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etti@puntocometa.org" TargetMode="External"/><Relationship Id="rId5" Type="http://schemas.openxmlformats.org/officeDocument/2006/relationships/hyperlink" Target="http://www.leemozionidelgorilla.org/" TargetMode="External"/><Relationship Id="rId4" Type="http://schemas.openxmlformats.org/officeDocument/2006/relationships/hyperlink" Target="https://www.leemozionidelgorilla.or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1295</Words>
  <Characters>7387</Characters>
  <Application>Microsoft Office Word</Application>
  <DocSecurity>0</DocSecurity>
  <Lines>61</Lines>
  <Paragraphs>17</Paragraphs>
  <ScaleCrop>false</ScaleCrop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2025-11-11T11:08:00Z</dcterms:created>
  <dcterms:modified xsi:type="dcterms:W3CDTF">2025-11-11T11:09:00Z</dcterms:modified>
</cp:coreProperties>
</file>